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F44DB1" w:rsidRDefault="00F9048F" w:rsidP="00497689">
      <w:pPr>
        <w:jc w:val="center"/>
        <w:rPr>
          <w:rFonts w:ascii="黑体" w:eastAsia="黑体" w:hAnsi="黑体"/>
          <w:sz w:val="36"/>
          <w:szCs w:val="36"/>
        </w:rPr>
      </w:pPr>
      <w:r w:rsidRPr="00F44DB1">
        <w:rPr>
          <w:rFonts w:ascii="黑体" w:eastAsia="黑体" w:hAnsi="黑体" w:hint="eastAsia"/>
          <w:sz w:val="36"/>
          <w:szCs w:val="36"/>
        </w:rPr>
        <w:t>武汉市第五医院伦理</w:t>
      </w:r>
      <w:r w:rsidR="00F70690" w:rsidRPr="00F44DB1">
        <w:rPr>
          <w:rFonts w:ascii="黑体" w:eastAsia="黑体" w:hAnsi="黑体" w:hint="eastAsia"/>
          <w:sz w:val="36"/>
          <w:szCs w:val="36"/>
        </w:rPr>
        <w:t>委员</w:t>
      </w:r>
      <w:r w:rsidRPr="00F44DB1">
        <w:rPr>
          <w:rFonts w:ascii="黑体" w:eastAsia="黑体" w:hAnsi="黑体" w:hint="eastAsia"/>
          <w:sz w:val="36"/>
          <w:szCs w:val="36"/>
        </w:rPr>
        <w:t>会委员</w:t>
      </w:r>
      <w:r w:rsidR="00B64BAA" w:rsidRPr="00F44DB1">
        <w:rPr>
          <w:rFonts w:ascii="黑体" w:eastAsia="黑体" w:hAnsi="黑体" w:hint="eastAsia"/>
          <w:sz w:val="36"/>
          <w:szCs w:val="36"/>
        </w:rPr>
        <w:t>履历表</w:t>
      </w:r>
    </w:p>
    <w:tbl>
      <w:tblPr>
        <w:tblStyle w:val="a5"/>
        <w:tblW w:w="8898" w:type="dxa"/>
        <w:tblLayout w:type="fixed"/>
        <w:tblLook w:val="04A0"/>
      </w:tblPr>
      <w:tblGrid>
        <w:gridCol w:w="1053"/>
        <w:gridCol w:w="1182"/>
        <w:gridCol w:w="850"/>
        <w:gridCol w:w="709"/>
        <w:gridCol w:w="991"/>
        <w:gridCol w:w="285"/>
        <w:gridCol w:w="1354"/>
        <w:gridCol w:w="2474"/>
      </w:tblGrid>
      <w:tr w:rsidR="00D52B45" w:rsidRPr="003C37C3" w:rsidTr="001A3766">
        <w:trPr>
          <w:trHeight w:val="945"/>
        </w:trPr>
        <w:tc>
          <w:tcPr>
            <w:tcW w:w="1053" w:type="dxa"/>
          </w:tcPr>
          <w:p w:rsidR="00D47FFE" w:rsidRPr="003C37C3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祁艾红</w:t>
            </w:r>
          </w:p>
        </w:tc>
        <w:tc>
          <w:tcPr>
            <w:tcW w:w="850" w:type="dxa"/>
            <w:vAlign w:val="center"/>
          </w:tcPr>
          <w:p w:rsidR="00D52B45" w:rsidRPr="003C37C3" w:rsidRDefault="00D52B45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gridSpan w:val="2"/>
            <w:vAlign w:val="center"/>
          </w:tcPr>
          <w:p w:rsidR="00D52B45" w:rsidRPr="003C37C3" w:rsidRDefault="00D52B45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1978.11</w:t>
            </w:r>
          </w:p>
        </w:tc>
        <w:tc>
          <w:tcPr>
            <w:tcW w:w="2474" w:type="dxa"/>
            <w:vMerge w:val="restart"/>
          </w:tcPr>
          <w:p w:rsidR="00D52B45" w:rsidRPr="003C37C3" w:rsidRDefault="001A3766" w:rsidP="00F9048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noProof/>
                <w:sz w:val="24"/>
                <w:szCs w:val="24"/>
              </w:rPr>
              <w:drawing>
                <wp:inline distT="0" distB="0" distL="0" distR="0">
                  <wp:extent cx="1392702" cy="1989574"/>
                  <wp:effectExtent l="19050" t="0" r="0" b="0"/>
                  <wp:docPr id="1" name="图片 0" descr="IMG_7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44" cy="199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1BFE" w:rsidRPr="003C37C3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1BFE" w:rsidRPr="003C37C3">
              <w:rPr>
                <w:rFonts w:ascii="黑体" w:eastAsia="黑体" w:hAnsi="黑体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2B45" w:rsidRPr="003C37C3" w:rsidTr="001A3766">
        <w:trPr>
          <w:trHeight w:val="857"/>
        </w:trPr>
        <w:tc>
          <w:tcPr>
            <w:tcW w:w="1053" w:type="dxa"/>
          </w:tcPr>
          <w:p w:rsidR="00D47FFE" w:rsidRPr="003C37C3" w:rsidRDefault="00D47FFE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中共党员</w:t>
            </w:r>
          </w:p>
        </w:tc>
        <w:tc>
          <w:tcPr>
            <w:tcW w:w="850" w:type="dxa"/>
            <w:vAlign w:val="center"/>
          </w:tcPr>
          <w:p w:rsidR="00D52B45" w:rsidRPr="003C37C3" w:rsidRDefault="00D52B45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汉族</w:t>
            </w:r>
          </w:p>
        </w:tc>
        <w:tc>
          <w:tcPr>
            <w:tcW w:w="1276" w:type="dxa"/>
            <w:gridSpan w:val="2"/>
            <w:vAlign w:val="center"/>
          </w:tcPr>
          <w:p w:rsidR="00D52B45" w:rsidRPr="003C37C3" w:rsidRDefault="00D52B45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354" w:type="dxa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湖北应城</w:t>
            </w:r>
          </w:p>
        </w:tc>
        <w:tc>
          <w:tcPr>
            <w:tcW w:w="2474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3C37C3" w:rsidTr="001A3766">
        <w:trPr>
          <w:trHeight w:val="864"/>
        </w:trPr>
        <w:tc>
          <w:tcPr>
            <w:tcW w:w="1053" w:type="dxa"/>
          </w:tcPr>
          <w:p w:rsidR="00377A28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47FFE" w:rsidRPr="003C37C3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</w:p>
          <w:p w:rsidR="00D52B45" w:rsidRPr="003C37C3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3C37C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 w:rsidR="00D52B45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武汉市第五医院</w:t>
            </w:r>
          </w:p>
        </w:tc>
        <w:tc>
          <w:tcPr>
            <w:tcW w:w="1276" w:type="dxa"/>
            <w:gridSpan w:val="2"/>
            <w:vAlign w:val="center"/>
          </w:tcPr>
          <w:p w:rsidR="00D47FFE" w:rsidRPr="003C37C3" w:rsidRDefault="00D52B45" w:rsidP="00180E6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D52B45" w:rsidRPr="003C37C3" w:rsidRDefault="00D52B45" w:rsidP="00180E60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354" w:type="dxa"/>
            <w:vAlign w:val="center"/>
          </w:tcPr>
          <w:p w:rsidR="00D52B45" w:rsidRPr="001A3766" w:rsidRDefault="001A3766" w:rsidP="00180E60">
            <w:pPr>
              <w:jc w:val="center"/>
              <w:rPr>
                <w:rFonts w:ascii="黑体" w:eastAsia="黑体" w:hAnsi="黑体" w:hint="eastAsia"/>
                <w:sz w:val="22"/>
                <w:szCs w:val="24"/>
              </w:rPr>
            </w:pPr>
            <w:r w:rsidRPr="001A3766">
              <w:rPr>
                <w:rFonts w:ascii="黑体" w:eastAsia="黑体" w:hAnsi="黑体" w:hint="eastAsia"/>
                <w:sz w:val="22"/>
                <w:szCs w:val="24"/>
              </w:rPr>
              <w:t>党支部书记</w:t>
            </w:r>
          </w:p>
          <w:p w:rsidR="001A3766" w:rsidRPr="003C37C3" w:rsidRDefault="001A3766" w:rsidP="00180E6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A3766">
              <w:rPr>
                <w:rFonts w:ascii="黑体" w:eastAsia="黑体" w:hAnsi="黑体" w:hint="eastAsia"/>
                <w:sz w:val="22"/>
                <w:szCs w:val="24"/>
              </w:rPr>
              <w:t>主管技师</w:t>
            </w:r>
          </w:p>
        </w:tc>
        <w:tc>
          <w:tcPr>
            <w:tcW w:w="2474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3C37C3" w:rsidTr="001A3766">
        <w:trPr>
          <w:trHeight w:val="666"/>
        </w:trPr>
        <w:tc>
          <w:tcPr>
            <w:tcW w:w="1053" w:type="dxa"/>
          </w:tcPr>
          <w:p w:rsidR="00377A28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3C37C3">
              <w:rPr>
                <w:rFonts w:ascii="黑体" w:eastAsia="黑体" w:hAnsi="黑体" w:hint="eastAsia"/>
                <w:sz w:val="24"/>
                <w:szCs w:val="24"/>
              </w:rPr>
              <w:t>通讯</w:t>
            </w:r>
          </w:p>
          <w:p w:rsidR="00D52B45" w:rsidRPr="003C37C3" w:rsidRDefault="00377A28" w:rsidP="00F9048F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D52B45" w:rsidRPr="003C37C3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5371" w:type="dxa"/>
            <w:gridSpan w:val="6"/>
            <w:vAlign w:val="center"/>
          </w:tcPr>
          <w:p w:rsidR="00D52B45" w:rsidRPr="003C37C3" w:rsidRDefault="001A3766" w:rsidP="00E44E7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武汉市汉阳区显正街122号武汉市第五医院检验科</w:t>
            </w:r>
          </w:p>
        </w:tc>
        <w:tc>
          <w:tcPr>
            <w:tcW w:w="2474" w:type="dxa"/>
            <w:vMerge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2B45" w:rsidRPr="003C37C3" w:rsidTr="001A3766">
        <w:trPr>
          <w:trHeight w:val="697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3C37C3" w:rsidRDefault="001A3766" w:rsidP="00290B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 w:rsidR="001A3766" w:rsidRPr="003C37C3" w:rsidRDefault="001A3766" w:rsidP="001A3766">
            <w:pPr>
              <w:rPr>
                <w:rFonts w:ascii="黑体" w:eastAsia="黑体" w:hAnsi="黑体"/>
                <w:sz w:val="24"/>
                <w:szCs w:val="24"/>
              </w:rPr>
            </w:pPr>
            <w:r w:rsidRPr="001A3766">
              <w:rPr>
                <w:rFonts w:ascii="黑体" w:eastAsia="黑体" w:hAnsi="黑体" w:hint="eastAsia"/>
                <w:sz w:val="24"/>
                <w:szCs w:val="24"/>
              </w:rPr>
              <w:t>qiaihong@163.com</w:t>
            </w:r>
          </w:p>
        </w:tc>
      </w:tr>
      <w:tr w:rsidR="00D52B45" w:rsidRPr="003C37C3" w:rsidTr="001A3766">
        <w:trPr>
          <w:trHeight w:val="706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 w:rsidR="00D52B45" w:rsidRPr="003C37C3" w:rsidRDefault="001A3766" w:rsidP="00377A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18502707764</w:t>
            </w:r>
          </w:p>
        </w:tc>
        <w:tc>
          <w:tcPr>
            <w:tcW w:w="1700" w:type="dxa"/>
            <w:gridSpan w:val="2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 w:rsidR="00D52B45" w:rsidRPr="003C37C3" w:rsidRDefault="001A3766" w:rsidP="00290B5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027-84812137</w:t>
            </w:r>
          </w:p>
        </w:tc>
      </w:tr>
      <w:tr w:rsidR="00D52B45" w:rsidRPr="003C37C3" w:rsidTr="001A3766">
        <w:trPr>
          <w:trHeight w:val="2395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845" w:type="dxa"/>
            <w:gridSpan w:val="7"/>
            <w:vAlign w:val="center"/>
          </w:tcPr>
          <w:p w:rsidR="00180E60" w:rsidRDefault="001A3766" w:rsidP="00E44E7D">
            <w:pPr>
              <w:rPr>
                <w:rFonts w:ascii="黑体" w:eastAsia="黑体" w:hAnsi="黑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2003.9-2006.6华中科技大学同济医学院临床检验诊断学硕士研究生</w:t>
            </w:r>
          </w:p>
          <w:p w:rsidR="001A3766" w:rsidRPr="00180E60" w:rsidRDefault="001A3766" w:rsidP="001A3766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2006.7-至今 武汉市第五医院检验科主管技师</w:t>
            </w:r>
          </w:p>
        </w:tc>
      </w:tr>
      <w:tr w:rsidR="00D52B45" w:rsidRPr="003C37C3" w:rsidTr="001A3766">
        <w:trPr>
          <w:trHeight w:val="3222"/>
        </w:trPr>
        <w:tc>
          <w:tcPr>
            <w:tcW w:w="1053" w:type="dxa"/>
            <w:vAlign w:val="center"/>
          </w:tcPr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术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D52B45" w:rsidRPr="003C37C3" w:rsidRDefault="00D52B45" w:rsidP="00F904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果</w:t>
            </w:r>
          </w:p>
        </w:tc>
        <w:tc>
          <w:tcPr>
            <w:tcW w:w="7845" w:type="dxa"/>
            <w:gridSpan w:val="7"/>
          </w:tcPr>
          <w:p w:rsidR="001A3766" w:rsidRPr="001A3766" w:rsidRDefault="001A3766" w:rsidP="001A3766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1A3766">
              <w:rPr>
                <w:rFonts w:ascii="黑体" w:eastAsia="黑体" w:hAnsi="黑体" w:hint="eastAsia"/>
                <w:sz w:val="24"/>
                <w:szCs w:val="24"/>
              </w:rPr>
              <w:t>血清CysC、HCY和hs-CRP检测在糖尿病肾病中的诊断价值[J].临床血液学杂志, 2013, 26 (12):825-827</w:t>
            </w:r>
          </w:p>
          <w:p w:rsidR="001A3766" w:rsidRPr="001A3766" w:rsidRDefault="001A3766" w:rsidP="001A3766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1A3766">
              <w:rPr>
                <w:rFonts w:ascii="黑体" w:eastAsia="黑体" w:hAnsi="黑体" w:hint="eastAsia"/>
                <w:sz w:val="24"/>
                <w:szCs w:val="24"/>
              </w:rPr>
              <w:t xml:space="preserve">25株多重耐药鲍曼不动杆菌同源性分析[J].海南医学,2014,25(15):2240-224. </w:t>
            </w:r>
          </w:p>
          <w:p w:rsidR="001A3766" w:rsidRPr="001A3766" w:rsidRDefault="001A3766" w:rsidP="001A3766">
            <w:pPr>
              <w:pStyle w:val="a6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黑体" w:eastAsia="黑体" w:hAnsi="黑体"/>
                <w:sz w:val="24"/>
                <w:szCs w:val="24"/>
              </w:rPr>
            </w:pPr>
            <w:r w:rsidRPr="001A3766">
              <w:rPr>
                <w:rFonts w:ascii="黑体" w:eastAsia="黑体" w:hAnsi="黑体" w:hint="eastAsia"/>
                <w:sz w:val="24"/>
                <w:szCs w:val="24"/>
              </w:rPr>
              <w:t xml:space="preserve">不同采样点间血液透析用水内毒素含量比较[J].现代医学,2019,47(09):1128-1132 </w:t>
            </w:r>
          </w:p>
          <w:p w:rsidR="00D52B45" w:rsidRDefault="00D52B45" w:rsidP="001A3766">
            <w:pPr>
              <w:spacing w:line="560" w:lineRule="exact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1A3766" w:rsidRPr="003C37C3" w:rsidRDefault="001A3766" w:rsidP="001A3766">
            <w:pPr>
              <w:spacing w:line="56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43B8B" w:rsidRPr="003C37C3" w:rsidTr="003C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1053" w:type="dxa"/>
            <w:vAlign w:val="center"/>
          </w:tcPr>
          <w:p w:rsidR="004C7ADA" w:rsidRPr="003C37C3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委员</w:t>
            </w:r>
          </w:p>
          <w:p w:rsidR="00F9048F" w:rsidRPr="003C37C3" w:rsidRDefault="004C7ADA" w:rsidP="004C7AD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C37C3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 w:rsidR="00643B8B" w:rsidRPr="003C37C3" w:rsidRDefault="00643B8B" w:rsidP="003C37C3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64BAA" w:rsidRPr="003C37C3" w:rsidRDefault="00B64BAA" w:rsidP="00D47FFE">
      <w:pPr>
        <w:rPr>
          <w:rFonts w:ascii="黑体" w:eastAsia="黑体" w:hAnsi="黑体"/>
          <w:sz w:val="24"/>
          <w:szCs w:val="24"/>
        </w:rPr>
      </w:pPr>
    </w:p>
    <w:sectPr w:rsidR="00B64BAA" w:rsidRPr="003C37C3" w:rsidSect="00D666D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9B" w:rsidRDefault="00347D9B" w:rsidP="00B52822">
      <w:r>
        <w:separator/>
      </w:r>
    </w:p>
  </w:endnote>
  <w:endnote w:type="continuationSeparator" w:id="0">
    <w:p w:rsidR="00347D9B" w:rsidRDefault="00347D9B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9B" w:rsidRDefault="00347D9B" w:rsidP="00B52822">
      <w:r>
        <w:separator/>
      </w:r>
    </w:p>
  </w:footnote>
  <w:footnote w:type="continuationSeparator" w:id="0">
    <w:p w:rsidR="00347D9B" w:rsidRDefault="00347D9B" w:rsidP="00B5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233"/>
    <w:multiLevelType w:val="hybridMultilevel"/>
    <w:tmpl w:val="CD26C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977C1"/>
    <w:multiLevelType w:val="multilevel"/>
    <w:tmpl w:val="56D977C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A3766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47D9B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75F4C"/>
    <w:rsid w:val="00F9048F"/>
    <w:rsid w:val="00FA2E88"/>
    <w:rsid w:val="00FB3138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904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48F"/>
    <w:rPr>
      <w:sz w:val="18"/>
      <w:szCs w:val="18"/>
    </w:rPr>
  </w:style>
  <w:style w:type="character" w:styleId="a8">
    <w:name w:val="Hyperlink"/>
    <w:basedOn w:val="a0"/>
    <w:uiPriority w:val="99"/>
    <w:unhideWhenUsed/>
    <w:rsid w:val="001A376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A3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465DE-B7BA-48EF-99AB-E72482F8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31</cp:revision>
  <cp:lastPrinted>2020-05-22T02:40:00Z</cp:lastPrinted>
  <dcterms:created xsi:type="dcterms:W3CDTF">2019-03-21T07:29:00Z</dcterms:created>
  <dcterms:modified xsi:type="dcterms:W3CDTF">2022-03-01T07:47:00Z</dcterms:modified>
</cp:coreProperties>
</file>